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A90CBC" w14:textId="77777777" w:rsidR="004B68F8" w:rsidRPr="008F5D9C" w:rsidRDefault="006E2F41" w:rsidP="00A51622">
      <w:pPr>
        <w:jc w:val="center"/>
        <w:rPr>
          <w:rFonts w:ascii="Algerian" w:hAnsi="Algerian" w:cs="Estrangelo Edessa"/>
          <w:b/>
          <w:sz w:val="36"/>
          <w:szCs w:val="36"/>
          <w:u w:val="single"/>
        </w:rPr>
      </w:pPr>
      <w:r w:rsidRPr="008F5D9C">
        <w:rPr>
          <w:rFonts w:ascii="Algerian" w:hAnsi="Algerian" w:cs="Estrangelo Edessa"/>
          <w:b/>
          <w:noProof/>
          <w:sz w:val="36"/>
          <w:szCs w:val="36"/>
          <w:u w:val="single"/>
          <w:lang w:val="es-CO" w:eastAsia="es-CO"/>
        </w:rPr>
        <w:drawing>
          <wp:anchor distT="0" distB="0" distL="114300" distR="114300" simplePos="0" relativeHeight="251659264" behindDoc="1" locked="0" layoutInCell="1" allowOverlap="1" wp14:anchorId="457FF573" wp14:editId="58F820BB">
            <wp:simplePos x="0" y="0"/>
            <wp:positionH relativeFrom="column">
              <wp:posOffset>-466725</wp:posOffset>
            </wp:positionH>
            <wp:positionV relativeFrom="paragraph">
              <wp:posOffset>307340</wp:posOffset>
            </wp:positionV>
            <wp:extent cx="868045" cy="914400"/>
            <wp:effectExtent l="0" t="0" r="8255" b="0"/>
            <wp:wrapThrough wrapText="bothSides">
              <wp:wrapPolygon edited="0">
                <wp:start x="0" y="0"/>
                <wp:lineTo x="0" y="21150"/>
                <wp:lineTo x="21331" y="21150"/>
                <wp:lineTo x="21331" y="0"/>
                <wp:lineTo x="0" y="0"/>
              </wp:wrapPolygon>
            </wp:wrapThrough>
            <wp:docPr id="8" name="Imagen 8" descr="http://200.74.129.89/procesos/menu/MenuProcesos_archivos/logo_cs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http://200.74.129.89/procesos/menu/MenuProcesos_archivos/logo_csj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41" t="5887" r="6984" b="24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4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8F8" w:rsidRPr="008F5D9C">
        <w:rPr>
          <w:rFonts w:ascii="Algerian" w:hAnsi="Algerian" w:cs="Estrangelo Edessa"/>
          <w:b/>
          <w:sz w:val="36"/>
          <w:szCs w:val="36"/>
          <w:u w:val="single"/>
        </w:rPr>
        <w:t>A v i s o</w:t>
      </w:r>
    </w:p>
    <w:p w14:paraId="6A5A6488" w14:textId="77777777" w:rsidR="004B68F8" w:rsidRDefault="004B68F8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28CFA640" w14:textId="77777777" w:rsidR="008F5D9C" w:rsidRDefault="008F5D9C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4129ADDB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REPÚBLICA DE COLOMBIA</w:t>
      </w:r>
    </w:p>
    <w:p w14:paraId="76FF84C5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TRIBUNAL ADMINISTRATIVO DE CUNDINAMARCA</w:t>
      </w:r>
    </w:p>
    <w:p w14:paraId="43956E14" w14:textId="4D2FAE6F" w:rsidR="00A51622" w:rsidRPr="00755E88" w:rsidRDefault="00A51622" w:rsidP="00A51622">
      <w:pPr>
        <w:jc w:val="center"/>
        <w:rPr>
          <w:rFonts w:ascii="Algerian" w:hAnsi="Algerian" w:cs="Estrangelo Edessa"/>
          <w:b/>
          <w:sz w:val="40"/>
          <w:szCs w:val="40"/>
        </w:rPr>
      </w:pPr>
      <w:r w:rsidRPr="00755E88">
        <w:rPr>
          <w:rFonts w:ascii="Algerian" w:hAnsi="Algerian" w:cs="Estrangelo Edessa"/>
          <w:b/>
          <w:sz w:val="36"/>
          <w:szCs w:val="36"/>
        </w:rPr>
        <w:t xml:space="preserve">SECCIÓN SEGUNDA </w:t>
      </w:r>
      <w:r>
        <w:rPr>
          <w:rFonts w:ascii="Algerian" w:hAnsi="Algerian" w:cs="Estrangelo Edessa"/>
          <w:b/>
          <w:sz w:val="36"/>
          <w:szCs w:val="36"/>
        </w:rPr>
        <w:t xml:space="preserve">- </w:t>
      </w:r>
      <w:r w:rsidR="0033267B">
        <w:rPr>
          <w:rFonts w:ascii="Algerian" w:hAnsi="Algerian" w:cs="Estrangelo Edessa"/>
          <w:b/>
          <w:sz w:val="40"/>
          <w:szCs w:val="40"/>
        </w:rPr>
        <w:t>SUBSECCIÓN</w:t>
      </w:r>
      <w:r>
        <w:rPr>
          <w:rFonts w:ascii="Algerian" w:hAnsi="Algerian" w:cs="Estrangelo Edessa"/>
          <w:b/>
          <w:sz w:val="40"/>
          <w:szCs w:val="40"/>
        </w:rPr>
        <w:t xml:space="preserve"> </w:t>
      </w:r>
      <w:r w:rsidR="003035A4">
        <w:rPr>
          <w:rFonts w:ascii="Algerian" w:hAnsi="Algerian" w:cs="Estrangelo Edessa"/>
          <w:b/>
          <w:sz w:val="40"/>
          <w:szCs w:val="40"/>
        </w:rPr>
        <w:t>E</w:t>
      </w:r>
      <w:r>
        <w:rPr>
          <w:rFonts w:ascii="Algerian" w:hAnsi="Algerian" w:cs="Estrangelo Edessa"/>
          <w:b/>
          <w:sz w:val="40"/>
          <w:szCs w:val="40"/>
        </w:rPr>
        <w:t xml:space="preserve">  </w:t>
      </w:r>
    </w:p>
    <w:p w14:paraId="56ACE07D" w14:textId="77777777" w:rsidR="00A51622" w:rsidRDefault="00A51622" w:rsidP="00A51622">
      <w:pPr>
        <w:spacing w:line="360" w:lineRule="auto"/>
        <w:jc w:val="center"/>
        <w:rPr>
          <w:rFonts w:ascii="Estrangelo Edessa" w:hAnsi="Estrangelo Edessa" w:cs="Estrangelo Edessa"/>
          <w:sz w:val="28"/>
          <w:szCs w:val="28"/>
        </w:rPr>
      </w:pPr>
    </w:p>
    <w:p w14:paraId="412CF27A" w14:textId="77777777" w:rsidR="006E2F41" w:rsidRDefault="006E2F41" w:rsidP="006E2F41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745F0EB4" w14:textId="77777777" w:rsidR="00056666" w:rsidRDefault="00A51622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E2F41">
        <w:rPr>
          <w:rFonts w:ascii="Arial" w:hAnsi="Arial" w:cs="Arial"/>
          <w:b/>
          <w:sz w:val="28"/>
          <w:szCs w:val="28"/>
          <w:u w:val="single"/>
        </w:rPr>
        <w:t xml:space="preserve">CONTROL INMEDIATO </w:t>
      </w:r>
      <w:r w:rsidR="00977718">
        <w:rPr>
          <w:rFonts w:ascii="Arial" w:hAnsi="Arial" w:cs="Arial"/>
          <w:b/>
          <w:sz w:val="28"/>
          <w:szCs w:val="28"/>
          <w:u w:val="single"/>
        </w:rPr>
        <w:t>DE LEGALIDAD</w:t>
      </w:r>
    </w:p>
    <w:p w14:paraId="7DC40E2A" w14:textId="77777777" w:rsid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65606E59" w14:textId="77777777" w:rsidR="00977718" w:rsidRP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tbl>
      <w:tblPr>
        <w:tblW w:w="10173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977718" w:rsidRPr="00977718" w14:paraId="32D13597" w14:textId="77777777" w:rsidTr="00977718">
        <w:trPr>
          <w:trHeight w:val="117"/>
        </w:trPr>
        <w:tc>
          <w:tcPr>
            <w:tcW w:w="10173" w:type="dxa"/>
          </w:tcPr>
          <w:p w14:paraId="3F76275F" w14:textId="6F3DFC55" w:rsidR="00977718" w:rsidRPr="00977718" w:rsidRDefault="00056666" w:rsidP="00977718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lang w:val="es-CO" w:eastAsia="en-US"/>
              </w:rPr>
            </w:pPr>
            <w:r w:rsidRPr="00977718">
              <w:rPr>
                <w:rFonts w:ascii="Arial" w:hAnsi="Arial" w:cs="Arial"/>
                <w:b/>
              </w:rPr>
              <w:t xml:space="preserve">No. EXPEDIENTE : </w:t>
            </w:r>
            <w:r w:rsidR="00501260">
              <w:rPr>
                <w:rFonts w:ascii="Arial" w:hAnsi="Arial" w:cs="Arial"/>
                <w:b/>
              </w:rPr>
              <w:t xml:space="preserve">                 </w:t>
            </w:r>
            <w:r w:rsidR="00977718" w:rsidRPr="00977718">
              <w:rPr>
                <w:rFonts w:ascii="Arial" w:hAnsi="Arial" w:cs="Arial"/>
                <w:b/>
              </w:rPr>
              <w:t>25000-23-15-000-2020-0</w:t>
            </w:r>
            <w:r w:rsidR="003035A4">
              <w:rPr>
                <w:rFonts w:ascii="Arial" w:hAnsi="Arial" w:cs="Arial"/>
                <w:b/>
              </w:rPr>
              <w:t>1740</w:t>
            </w:r>
            <w:r w:rsidR="00977718" w:rsidRPr="00977718">
              <w:rPr>
                <w:rFonts w:ascii="Arial" w:hAnsi="Arial" w:cs="Arial"/>
                <w:b/>
              </w:rPr>
              <w:t>-00</w:t>
            </w:r>
            <w:r w:rsidR="00977718" w:rsidRPr="00977718">
              <w:rPr>
                <w:rFonts w:eastAsiaTheme="minorHAnsi"/>
                <w:color w:val="000000"/>
                <w:lang w:val="es-CO" w:eastAsia="en-US"/>
              </w:rPr>
              <w:t xml:space="preserve"> </w:t>
            </w:r>
          </w:p>
        </w:tc>
      </w:tr>
    </w:tbl>
    <w:p w14:paraId="1F019FAC" w14:textId="536124A8" w:rsidR="00056666" w:rsidRPr="00977718" w:rsidRDefault="00056666" w:rsidP="00977718">
      <w:pPr>
        <w:spacing w:line="276" w:lineRule="auto"/>
        <w:rPr>
          <w:rFonts w:ascii="Arial" w:hAnsi="Arial" w:cs="Arial"/>
          <w:b/>
        </w:rPr>
      </w:pPr>
      <w:r w:rsidRPr="00977718">
        <w:rPr>
          <w:rFonts w:ascii="Arial" w:hAnsi="Arial" w:cs="Arial"/>
          <w:b/>
        </w:rPr>
        <w:t xml:space="preserve">AUTORIDAD </w:t>
      </w:r>
      <w:r w:rsidR="00977718" w:rsidRPr="00977718">
        <w:rPr>
          <w:rFonts w:ascii="Arial" w:hAnsi="Arial" w:cs="Arial"/>
          <w:b/>
        </w:rPr>
        <w:t>QUE REMITE</w:t>
      </w:r>
      <w:r w:rsidRPr="00977718">
        <w:rPr>
          <w:rFonts w:ascii="Arial" w:hAnsi="Arial" w:cs="Arial"/>
          <w:b/>
        </w:rPr>
        <w:t xml:space="preserve">:  </w:t>
      </w:r>
      <w:r w:rsidR="00E25A4C">
        <w:rPr>
          <w:rFonts w:ascii="Arial" w:hAnsi="Arial" w:cs="Arial"/>
          <w:b/>
        </w:rPr>
        <w:t xml:space="preserve"> </w:t>
      </w:r>
      <w:r w:rsidRPr="00977718">
        <w:rPr>
          <w:rFonts w:ascii="Arial" w:hAnsi="Arial" w:cs="Arial"/>
          <w:b/>
        </w:rPr>
        <w:t xml:space="preserve">ALCALDÍA MUNICIPAL DE </w:t>
      </w:r>
      <w:r w:rsidR="003035A4">
        <w:rPr>
          <w:rFonts w:ascii="Arial" w:hAnsi="Arial" w:cs="Arial"/>
          <w:b/>
        </w:rPr>
        <w:t xml:space="preserve">VILLETA </w:t>
      </w:r>
      <w:r w:rsidR="00977718" w:rsidRPr="00977718">
        <w:rPr>
          <w:rFonts w:ascii="Arial" w:hAnsi="Arial" w:cs="Arial"/>
          <w:b/>
        </w:rPr>
        <w:t>(Cundinamarca)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609"/>
      </w:tblGrid>
      <w:tr w:rsidR="00977718" w:rsidRPr="00977718" w14:paraId="5EB2A286" w14:textId="77777777" w:rsidTr="00977718">
        <w:trPr>
          <w:trHeight w:val="359"/>
        </w:trPr>
        <w:tc>
          <w:tcPr>
            <w:tcW w:w="8609" w:type="dxa"/>
          </w:tcPr>
          <w:p w14:paraId="1C575DB5" w14:textId="15C563D6" w:rsidR="00977718" w:rsidRPr="00977718" w:rsidRDefault="00977718" w:rsidP="0097771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val="es-CO" w:eastAsia="en-US"/>
              </w:rPr>
            </w:pPr>
            <w:r w:rsidRPr="00977718">
              <w:rPr>
                <w:rFonts w:ascii="Arial" w:hAnsi="Arial" w:cs="Arial"/>
                <w:b/>
              </w:rPr>
              <w:t>ACTO ADMINISTRATIVO</w:t>
            </w:r>
            <w:r w:rsidR="00056666" w:rsidRPr="00977718">
              <w:rPr>
                <w:rFonts w:ascii="Arial" w:hAnsi="Arial" w:cs="Arial"/>
                <w:b/>
              </w:rPr>
              <w:t xml:space="preserve">: </w:t>
            </w:r>
            <w:r w:rsidRPr="00977718">
              <w:rPr>
                <w:rFonts w:eastAsiaTheme="minorHAnsi"/>
                <w:color w:val="000000"/>
                <w:lang w:val="es-CO" w:eastAsia="en-US"/>
              </w:rPr>
              <w:t xml:space="preserve"> </w:t>
            </w:r>
            <w:r w:rsidR="00E25A4C">
              <w:rPr>
                <w:rFonts w:eastAsiaTheme="minorHAnsi"/>
                <w:color w:val="000000"/>
                <w:lang w:val="es-CO" w:eastAsia="en-US"/>
              </w:rPr>
              <w:t xml:space="preserve">    </w:t>
            </w:r>
            <w:r w:rsidRPr="00977718">
              <w:rPr>
                <w:rFonts w:ascii="Arial" w:hAnsi="Arial" w:cs="Arial"/>
                <w:b/>
              </w:rPr>
              <w:t xml:space="preserve">Decreto No. </w:t>
            </w:r>
            <w:r w:rsidR="003035A4">
              <w:rPr>
                <w:rFonts w:ascii="Arial" w:hAnsi="Arial" w:cs="Arial"/>
                <w:b/>
              </w:rPr>
              <w:t>51</w:t>
            </w:r>
            <w:r w:rsidRPr="00977718">
              <w:rPr>
                <w:rFonts w:ascii="Arial" w:hAnsi="Arial" w:cs="Arial"/>
                <w:b/>
              </w:rPr>
              <w:t xml:space="preserve"> del </w:t>
            </w:r>
            <w:r w:rsidR="003035A4">
              <w:rPr>
                <w:rFonts w:ascii="Arial" w:hAnsi="Arial" w:cs="Arial"/>
                <w:b/>
              </w:rPr>
              <w:t>1</w:t>
            </w:r>
            <w:r w:rsidRPr="00977718">
              <w:rPr>
                <w:rFonts w:ascii="Arial" w:hAnsi="Arial" w:cs="Arial"/>
                <w:b/>
              </w:rPr>
              <w:t>2 de ma</w:t>
            </w:r>
            <w:r w:rsidR="003035A4">
              <w:rPr>
                <w:rFonts w:ascii="Arial" w:hAnsi="Arial" w:cs="Arial"/>
                <w:b/>
              </w:rPr>
              <w:t>y</w:t>
            </w:r>
            <w:r w:rsidRPr="00977718">
              <w:rPr>
                <w:rFonts w:ascii="Arial" w:hAnsi="Arial" w:cs="Arial"/>
                <w:b/>
              </w:rPr>
              <w:t>o de 2020</w:t>
            </w:r>
            <w:r w:rsidRPr="00977718">
              <w:rPr>
                <w:rFonts w:eastAsiaTheme="minorHAnsi"/>
                <w:color w:val="000000"/>
                <w:sz w:val="26"/>
                <w:szCs w:val="26"/>
                <w:lang w:val="es-CO" w:eastAsia="en-US"/>
              </w:rPr>
              <w:t xml:space="preserve"> </w:t>
            </w:r>
          </w:p>
        </w:tc>
      </w:tr>
    </w:tbl>
    <w:p w14:paraId="0611CA3F" w14:textId="471D6152" w:rsidR="000D284E" w:rsidRPr="00977718" w:rsidRDefault="000D284E" w:rsidP="00977718">
      <w:pPr>
        <w:spacing w:line="276" w:lineRule="auto"/>
        <w:rPr>
          <w:rFonts w:ascii="Arial" w:hAnsi="Arial" w:cs="Arial"/>
          <w:b/>
        </w:rPr>
      </w:pPr>
      <w:r w:rsidRPr="00977718">
        <w:rPr>
          <w:rFonts w:ascii="Arial" w:hAnsi="Arial" w:cs="Arial"/>
          <w:b/>
        </w:rPr>
        <w:t xml:space="preserve">MAGITRADO PONENTE: </w:t>
      </w:r>
      <w:r w:rsidR="00E25A4C">
        <w:rPr>
          <w:rFonts w:ascii="Arial" w:hAnsi="Arial" w:cs="Arial"/>
          <w:b/>
        </w:rPr>
        <w:t xml:space="preserve">      </w:t>
      </w:r>
      <w:r w:rsidR="0033267B">
        <w:rPr>
          <w:rFonts w:ascii="Arial" w:hAnsi="Arial" w:cs="Arial"/>
          <w:b/>
        </w:rPr>
        <w:t>Dr.</w:t>
      </w:r>
      <w:r w:rsidRPr="00977718">
        <w:rPr>
          <w:rFonts w:ascii="Arial" w:hAnsi="Arial" w:cs="Arial"/>
          <w:b/>
        </w:rPr>
        <w:t xml:space="preserve"> </w:t>
      </w:r>
      <w:r w:rsidR="003035A4">
        <w:rPr>
          <w:rFonts w:ascii="Arial" w:hAnsi="Arial" w:cs="Arial"/>
          <w:b/>
        </w:rPr>
        <w:t>JAIME ALBERTO GALEANO GARZÓN</w:t>
      </w:r>
    </w:p>
    <w:p w14:paraId="73888503" w14:textId="77777777" w:rsidR="000D284E" w:rsidRPr="004B68F8" w:rsidRDefault="000D284E" w:rsidP="004B68F8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14:paraId="5763B1C9" w14:textId="77777777" w:rsidR="00FE35D1" w:rsidRDefault="00FE35D1" w:rsidP="00A51622">
      <w:pPr>
        <w:rPr>
          <w:rFonts w:ascii="Arial" w:hAnsi="Arial" w:cs="Arial"/>
        </w:rPr>
      </w:pPr>
    </w:p>
    <w:p w14:paraId="26A842DD" w14:textId="5AEC096D" w:rsidR="00FE35D1" w:rsidRDefault="00FE35D1" w:rsidP="00A51622">
      <w:pPr>
        <w:rPr>
          <w:rFonts w:ascii="Arial" w:hAnsi="Arial" w:cs="Arial"/>
        </w:rPr>
      </w:pPr>
      <w:r>
        <w:rPr>
          <w:rFonts w:ascii="Arial" w:hAnsi="Arial" w:cs="Arial"/>
        </w:rPr>
        <w:t xml:space="preserve">Bogotá D.C., </w:t>
      </w:r>
      <w:r w:rsidR="003035A4">
        <w:rPr>
          <w:rFonts w:ascii="Arial" w:hAnsi="Arial" w:cs="Arial"/>
        </w:rPr>
        <w:t>21</w:t>
      </w:r>
      <w:r>
        <w:rPr>
          <w:rFonts w:ascii="Arial" w:hAnsi="Arial" w:cs="Arial"/>
        </w:rPr>
        <w:t xml:space="preserve"> DE </w:t>
      </w:r>
      <w:r w:rsidR="003035A4">
        <w:rPr>
          <w:rFonts w:ascii="Arial" w:hAnsi="Arial" w:cs="Arial"/>
        </w:rPr>
        <w:t>MAYO</w:t>
      </w:r>
      <w:r>
        <w:rPr>
          <w:rFonts w:ascii="Arial" w:hAnsi="Arial" w:cs="Arial"/>
        </w:rPr>
        <w:t xml:space="preserve"> DE 2020</w:t>
      </w:r>
    </w:p>
    <w:p w14:paraId="2019DFC5" w14:textId="77777777" w:rsidR="004B68F8" w:rsidRDefault="004B68F8" w:rsidP="00A51622">
      <w:pPr>
        <w:rPr>
          <w:rFonts w:ascii="Arial" w:hAnsi="Arial" w:cs="Arial"/>
        </w:rPr>
      </w:pPr>
    </w:p>
    <w:p w14:paraId="1BAA46FC" w14:textId="77777777" w:rsidR="004B68F8" w:rsidRDefault="004B68F8" w:rsidP="00A51622">
      <w:pPr>
        <w:rPr>
          <w:rFonts w:ascii="Arial" w:hAnsi="Arial" w:cs="Arial"/>
        </w:rPr>
      </w:pPr>
    </w:p>
    <w:p w14:paraId="6E71F0C9" w14:textId="773E8FEE" w:rsidR="004B68F8" w:rsidRDefault="004B68F8" w:rsidP="004B68F8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La Secretaría de la Sección Segunda Subsección 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“</w:t>
      </w:r>
      <w:r w:rsidR="003035A4">
        <w:rPr>
          <w:rFonts w:ascii="Arial" w:hAnsi="Arial" w:cs="Arial"/>
          <w:color w:val="000000"/>
          <w:sz w:val="26"/>
          <w:szCs w:val="26"/>
          <w:lang w:val="es-CO" w:eastAsia="es-CO"/>
        </w:rPr>
        <w:t>E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”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del Tribunal Administrativo de Cundinamarca, en cumplimiento a lo ordenado en la providencia de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fecha </w:t>
      </w:r>
      <w:r w:rsidR="003035A4">
        <w:rPr>
          <w:rFonts w:ascii="Arial" w:hAnsi="Arial" w:cs="Arial"/>
          <w:color w:val="000000"/>
          <w:sz w:val="26"/>
          <w:szCs w:val="26"/>
          <w:lang w:val="es-CO" w:eastAsia="es-CO"/>
        </w:rPr>
        <w:t>20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</w:t>
      </w:r>
      <w:r w:rsidR="003035A4">
        <w:rPr>
          <w:rFonts w:ascii="Arial" w:hAnsi="Arial" w:cs="Arial"/>
          <w:color w:val="000000"/>
          <w:sz w:val="26"/>
          <w:szCs w:val="26"/>
          <w:lang w:val="es-CO" w:eastAsia="es-CO"/>
        </w:rPr>
        <w:t>mayo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2020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y de conformidad con lo dispuesto en el artículo 185, numeral 2 de la Ley 1437 de 2011, se permite informar a la comunidad en general de la existencia del proceso de control inmediato de legalidad de actos que cursa en esta Corporación. </w:t>
      </w:r>
    </w:p>
    <w:p w14:paraId="242F348D" w14:textId="77777777" w:rsidR="001A60C5" w:rsidRDefault="004B68F8" w:rsidP="001A60C5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El presente aviso se fija por el término de (10) días hábiles, durante los cuales cualquier ciudadano podrá intervenir por escrito dirigido a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l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os correos: </w:t>
      </w:r>
    </w:p>
    <w:p w14:paraId="41FFBD7E" w14:textId="3A6DFF25" w:rsidR="001A60C5" w:rsidRDefault="001A60C5" w:rsidP="001A60C5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1A60C5">
        <w:rPr>
          <w:rFonts w:ascii="Arial" w:hAnsi="Arial" w:cs="Arial"/>
          <w:color w:val="000000"/>
          <w:sz w:val="26"/>
          <w:szCs w:val="26"/>
          <w:lang w:val="es-CO" w:eastAsia="es-CO"/>
        </w:rPr>
        <w:t>s02des1</w:t>
      </w:r>
      <w:r w:rsidR="003035A4">
        <w:rPr>
          <w:rFonts w:ascii="Arial" w:hAnsi="Arial" w:cs="Arial"/>
          <w:color w:val="000000"/>
          <w:sz w:val="26"/>
          <w:szCs w:val="26"/>
          <w:lang w:val="es-CO" w:eastAsia="es-CO"/>
        </w:rPr>
        <w:t>4</w:t>
      </w:r>
      <w:r w:rsidRP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tadmincdm@notificacionesrj.gov.co.  </w:t>
      </w:r>
      <w:r w:rsidR="004B68F8"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</w:t>
      </w:r>
      <w:bookmarkStart w:id="0" w:name="_GoBack"/>
      <w:bookmarkEnd w:id="0"/>
      <w:r w:rsidR="003035A4">
        <w:rPr>
          <w:rFonts w:ascii="Arial" w:hAnsi="Arial" w:cs="Arial"/>
          <w:color w:val="000000"/>
          <w:sz w:val="26"/>
          <w:szCs w:val="26"/>
          <w:lang w:val="es-CO" w:eastAsia="es-CO"/>
        </w:rPr>
        <w:fldChar w:fldCharType="begin"/>
      </w:r>
      <w:r w:rsidR="003035A4">
        <w:rPr>
          <w:rFonts w:ascii="Arial" w:hAnsi="Arial" w:cs="Arial"/>
          <w:color w:val="000000"/>
          <w:sz w:val="26"/>
          <w:szCs w:val="26"/>
          <w:lang w:val="es-CO" w:eastAsia="es-CO"/>
        </w:rPr>
        <w:instrText xml:space="preserve"> HYPERLINK "mailto:</w:instrText>
      </w:r>
      <w:r w:rsidR="003035A4" w:rsidRPr="001A60C5">
        <w:rPr>
          <w:rFonts w:ascii="Arial" w:hAnsi="Arial" w:cs="Arial"/>
          <w:color w:val="000000"/>
          <w:sz w:val="26"/>
          <w:szCs w:val="26"/>
          <w:lang w:val="es-CO" w:eastAsia="es-CO"/>
        </w:rPr>
        <w:instrText>sc</w:instrText>
      </w:r>
      <w:r w:rsidR="003035A4">
        <w:rPr>
          <w:rFonts w:ascii="Arial" w:hAnsi="Arial" w:cs="Arial"/>
          <w:color w:val="000000"/>
          <w:sz w:val="26"/>
          <w:szCs w:val="26"/>
          <w:lang w:val="es-CO" w:eastAsia="es-CO"/>
        </w:rPr>
        <w:instrText>regtadmcun</w:instrText>
      </w:r>
      <w:r w:rsidR="003035A4" w:rsidRPr="001A60C5">
        <w:rPr>
          <w:rFonts w:ascii="Arial" w:hAnsi="Arial" w:cs="Arial"/>
          <w:color w:val="000000"/>
          <w:sz w:val="26"/>
          <w:szCs w:val="26"/>
          <w:lang w:val="es-CO" w:eastAsia="es-CO"/>
        </w:rPr>
        <w:instrText>@</w:instrText>
      </w:r>
      <w:r w:rsidR="003035A4">
        <w:rPr>
          <w:rFonts w:ascii="Arial" w:hAnsi="Arial" w:cs="Arial"/>
          <w:color w:val="000000"/>
          <w:sz w:val="26"/>
          <w:szCs w:val="26"/>
          <w:lang w:val="es-CO" w:eastAsia="es-CO"/>
        </w:rPr>
        <w:instrText>cendoj.ramajudicial</w:instrText>
      </w:r>
      <w:r w:rsidR="003035A4" w:rsidRPr="001A60C5">
        <w:rPr>
          <w:rFonts w:ascii="Arial" w:hAnsi="Arial" w:cs="Arial"/>
          <w:color w:val="000000"/>
          <w:sz w:val="26"/>
          <w:szCs w:val="26"/>
          <w:lang w:val="es-CO" w:eastAsia="es-CO"/>
        </w:rPr>
        <w:instrText>.gov.co</w:instrText>
      </w:r>
      <w:r w:rsidR="003035A4">
        <w:rPr>
          <w:rFonts w:ascii="Arial" w:hAnsi="Arial" w:cs="Arial"/>
          <w:color w:val="000000"/>
          <w:sz w:val="26"/>
          <w:szCs w:val="26"/>
          <w:lang w:val="es-CO" w:eastAsia="es-CO"/>
        </w:rPr>
        <w:instrText xml:space="preserve">" </w:instrText>
      </w:r>
      <w:r w:rsidR="003035A4">
        <w:rPr>
          <w:rFonts w:ascii="Arial" w:hAnsi="Arial" w:cs="Arial"/>
          <w:color w:val="000000"/>
          <w:sz w:val="26"/>
          <w:szCs w:val="26"/>
          <w:lang w:val="es-CO" w:eastAsia="es-CO"/>
        </w:rPr>
        <w:fldChar w:fldCharType="separate"/>
      </w:r>
      <w:r w:rsidR="003035A4" w:rsidRPr="00AD47B9">
        <w:rPr>
          <w:rStyle w:val="Hipervnculo"/>
          <w:rFonts w:ascii="Arial" w:hAnsi="Arial" w:cs="Arial"/>
          <w:sz w:val="26"/>
          <w:szCs w:val="26"/>
          <w:lang w:val="es-CO" w:eastAsia="es-CO"/>
        </w:rPr>
        <w:t>scregtadmcun@cendoj.ramajudicial.gov.co</w:t>
      </w:r>
      <w:r w:rsidR="003035A4">
        <w:rPr>
          <w:rFonts w:ascii="Arial" w:hAnsi="Arial" w:cs="Arial"/>
          <w:color w:val="000000"/>
          <w:sz w:val="26"/>
          <w:szCs w:val="26"/>
          <w:lang w:val="es-CO" w:eastAsia="es-CO"/>
        </w:rPr>
        <w:fldChar w:fldCharType="end"/>
      </w:r>
    </w:p>
    <w:p w14:paraId="0B15746D" w14:textId="77777777" w:rsidR="004B68F8" w:rsidRPr="004B68F8" w:rsidRDefault="001A60C5" w:rsidP="001A60C5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ascii="Arial" w:hAnsi="Arial" w:cs="Arial"/>
          <w:color w:val="000000"/>
          <w:sz w:val="26"/>
          <w:szCs w:val="26"/>
          <w:lang w:val="es-CO" w:eastAsia="es-CO"/>
        </w:rPr>
        <w:t>P</w:t>
      </w:r>
      <w:r w:rsidR="004B68F8"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ara defender o impugnar la legalidad del acto administrativo.</w:t>
      </w:r>
    </w:p>
    <w:p w14:paraId="5120316B" w14:textId="77777777" w:rsidR="004B68F8" w:rsidRPr="004B68F8" w:rsidRDefault="004B68F8" w:rsidP="004B68F8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</w:p>
    <w:p w14:paraId="5B14BC12" w14:textId="77777777" w:rsidR="004B68F8" w:rsidRPr="00A23ECE" w:rsidRDefault="00E056FF" w:rsidP="00A23ECE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eastAsiaTheme="minorEastAsia"/>
          <w:noProof/>
          <w:lang w:val="es-CO" w:eastAsia="es-CO"/>
        </w:rPr>
        <w:drawing>
          <wp:inline distT="0" distB="0" distL="0" distR="0" wp14:anchorId="420C8B9D" wp14:editId="7654CC2A">
            <wp:extent cx="3705225" cy="1600200"/>
            <wp:effectExtent l="0" t="0" r="9525" b="0"/>
            <wp:docPr id="2" name="Imagen 2" descr="cid:image002.png@01D3ED3B.B60C9E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cid:image002.png@01D3ED3B.B60C9E5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B68F8" w:rsidRPr="00A23ECE" w:rsidSect="00977718">
      <w:footerReference w:type="default" r:id="rId9"/>
      <w:pgSz w:w="12240" w:h="20160" w:code="5"/>
      <w:pgMar w:top="1276" w:right="1531" w:bottom="1418" w:left="1701" w:header="720" w:footer="720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7FFDF5" w14:textId="77777777" w:rsidR="00BA74FF" w:rsidRDefault="00BA74FF" w:rsidP="008F5D9C">
      <w:r>
        <w:separator/>
      </w:r>
    </w:p>
  </w:endnote>
  <w:endnote w:type="continuationSeparator" w:id="0">
    <w:p w14:paraId="18D0C17B" w14:textId="77777777" w:rsidR="00BA74FF" w:rsidRDefault="00BA74FF" w:rsidP="008F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Estrangelo Edessa">
    <w:altName w:val="Comic Sans MS"/>
    <w:panose1 w:val="00000000000000000000"/>
    <w:charset w:val="01"/>
    <w:family w:val="roman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A3AAD5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TRIBUNAL ADMINISTRATIVO DE CUNDINAMARCA                                         </w:t>
    </w:r>
  </w:p>
  <w:p w14:paraId="58DD8318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>SECCION SEGUNDA (2)  SUB-SECCION   E – F</w:t>
    </w:r>
  </w:p>
  <w:p w14:paraId="44FB2821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CARRERA 57 No. 43-91 SEDE JUDICIAL CAN</w:t>
    </w:r>
  </w:p>
  <w:p w14:paraId="723F4FDA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TEL 555 3939 Extensiones 1087 y 1089</w:t>
    </w:r>
  </w:p>
  <w:p w14:paraId="01E7648C" w14:textId="77777777" w:rsidR="008F5D9C" w:rsidRPr="00E056FF" w:rsidRDefault="008F5D9C" w:rsidP="008F5D9C">
    <w:pPr>
      <w:rPr>
        <w:rFonts w:ascii="Calibri" w:eastAsiaTheme="minorEastAsia" w:hAnsi="Calibri"/>
        <w:noProof/>
        <w:sz w:val="20"/>
        <w:szCs w:val="20"/>
        <w:lang w:val="es-CO"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CORREO : </w:t>
    </w:r>
    <w:hyperlink r:id="rId1" w:history="1">
      <w:r w:rsidRPr="00E056FF">
        <w:rPr>
          <w:rStyle w:val="Hipervnculo"/>
          <w:rFonts w:eastAsiaTheme="minorEastAsia"/>
          <w:b/>
          <w:bCs/>
          <w:noProof/>
          <w:color w:val="0563C1"/>
          <w:sz w:val="20"/>
          <w:szCs w:val="20"/>
          <w:lang w:eastAsia="es-CO"/>
        </w:rPr>
        <w:t>scs02sb05tadmincdm@notificacionesrj.gov.co</w:t>
      </w:r>
    </w:hyperlink>
  </w:p>
  <w:p w14:paraId="2508F633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63D9C3DE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343BF51D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7B372EBA" w14:textId="77777777" w:rsidR="008F5D9C" w:rsidRDefault="008F5D9C">
    <w:pPr>
      <w:pStyle w:val="Piedepgina"/>
    </w:pPr>
  </w:p>
  <w:p w14:paraId="0F088391" w14:textId="77777777" w:rsidR="008F5D9C" w:rsidRDefault="008F5D9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0A803F" w14:textId="77777777" w:rsidR="00BA74FF" w:rsidRDefault="00BA74FF" w:rsidP="008F5D9C">
      <w:r>
        <w:separator/>
      </w:r>
    </w:p>
  </w:footnote>
  <w:footnote w:type="continuationSeparator" w:id="0">
    <w:p w14:paraId="2907E9BF" w14:textId="77777777" w:rsidR="00BA74FF" w:rsidRDefault="00BA74FF" w:rsidP="008F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9A546A"/>
    <w:multiLevelType w:val="multilevel"/>
    <w:tmpl w:val="797E4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622"/>
    <w:rsid w:val="00056666"/>
    <w:rsid w:val="000D284E"/>
    <w:rsid w:val="000F7075"/>
    <w:rsid w:val="0015717B"/>
    <w:rsid w:val="001956C8"/>
    <w:rsid w:val="001A60C5"/>
    <w:rsid w:val="001F56B3"/>
    <w:rsid w:val="00232795"/>
    <w:rsid w:val="002A16EE"/>
    <w:rsid w:val="002B7A81"/>
    <w:rsid w:val="003035A4"/>
    <w:rsid w:val="0033267B"/>
    <w:rsid w:val="00366F03"/>
    <w:rsid w:val="004837FB"/>
    <w:rsid w:val="004A444E"/>
    <w:rsid w:val="004B68F8"/>
    <w:rsid w:val="00501260"/>
    <w:rsid w:val="00514FC4"/>
    <w:rsid w:val="005F1039"/>
    <w:rsid w:val="00622029"/>
    <w:rsid w:val="006664F9"/>
    <w:rsid w:val="006A2011"/>
    <w:rsid w:val="006E2F41"/>
    <w:rsid w:val="0072258F"/>
    <w:rsid w:val="007D2385"/>
    <w:rsid w:val="0085326B"/>
    <w:rsid w:val="008A275F"/>
    <w:rsid w:val="008A2DD9"/>
    <w:rsid w:val="008F5D9C"/>
    <w:rsid w:val="0091307C"/>
    <w:rsid w:val="00977718"/>
    <w:rsid w:val="009F6E9F"/>
    <w:rsid w:val="00A23ECE"/>
    <w:rsid w:val="00A51622"/>
    <w:rsid w:val="00B62253"/>
    <w:rsid w:val="00B87F2B"/>
    <w:rsid w:val="00BA74FF"/>
    <w:rsid w:val="00BD0A95"/>
    <w:rsid w:val="00BF443A"/>
    <w:rsid w:val="00CD3667"/>
    <w:rsid w:val="00CE26C4"/>
    <w:rsid w:val="00CF019B"/>
    <w:rsid w:val="00D01EBF"/>
    <w:rsid w:val="00D1675E"/>
    <w:rsid w:val="00D1762D"/>
    <w:rsid w:val="00E056FF"/>
    <w:rsid w:val="00E2599B"/>
    <w:rsid w:val="00E25A4C"/>
    <w:rsid w:val="00EB1EEC"/>
    <w:rsid w:val="00EF6895"/>
    <w:rsid w:val="00FE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ACD0AE"/>
  <w15:chartTrackingRefBased/>
  <w15:docId w15:val="{F73567BC-D72C-4828-A986-A647155E8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62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1622"/>
    <w:pPr>
      <w:spacing w:before="100" w:beforeAutospacing="1" w:after="100" w:afterAutospacing="1"/>
    </w:pPr>
    <w:rPr>
      <w:lang w:val="es-CO" w:eastAsia="es-CO"/>
    </w:rPr>
  </w:style>
  <w:style w:type="character" w:styleId="Hipervnculo">
    <w:name w:val="Hyperlink"/>
    <w:basedOn w:val="Fuentedeprrafopredeter"/>
    <w:uiPriority w:val="99"/>
    <w:unhideWhenUsed/>
    <w:rsid w:val="00A51622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4B68F8"/>
    <w:rPr>
      <w:rFonts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97771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Mencinsinresolver">
    <w:name w:val="Unresolved Mention"/>
    <w:basedOn w:val="Fuentedeprrafopredeter"/>
    <w:uiPriority w:val="99"/>
    <w:semiHidden/>
    <w:unhideWhenUsed/>
    <w:rsid w:val="003035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14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cs02sb05tadmincdm@notificacionesrj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187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 Mery Rodriguez Beltran</dc:creator>
  <cp:keywords/>
  <dc:description/>
  <cp:lastModifiedBy>Natalia Andrea Mejía Robayo</cp:lastModifiedBy>
  <cp:revision>4</cp:revision>
  <dcterms:created xsi:type="dcterms:W3CDTF">2020-04-04T01:28:00Z</dcterms:created>
  <dcterms:modified xsi:type="dcterms:W3CDTF">2020-05-21T19:41:00Z</dcterms:modified>
</cp:coreProperties>
</file>